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4D" w:rsidRPr="0065307D" w:rsidRDefault="001A614D" w:rsidP="001A614D">
      <w:pPr>
        <w:jc w:val="center"/>
        <w:rPr>
          <w:rFonts w:ascii="Arial Rounded MT Bold" w:hAnsi="Arial Rounded MT Bold" w:cs="Arial"/>
          <w:b/>
          <w:sz w:val="32"/>
          <w:szCs w:val="32"/>
        </w:rPr>
      </w:pPr>
      <w:bookmarkStart w:id="0" w:name="_GoBack"/>
      <w:bookmarkEnd w:id="0"/>
      <w:r w:rsidRPr="0065307D">
        <w:rPr>
          <w:rFonts w:ascii="Arial Rounded MT Bold" w:hAnsi="Arial Rounded MT Bold" w:cs="Arial"/>
          <w:b/>
          <w:sz w:val="32"/>
          <w:szCs w:val="32"/>
        </w:rPr>
        <w:t>Los Angeles World Airports (LAWA)</w:t>
      </w:r>
    </w:p>
    <w:p w:rsidR="008045A7" w:rsidRPr="00064EAE" w:rsidRDefault="008045A7" w:rsidP="001A614D">
      <w:pPr>
        <w:jc w:val="center"/>
        <w:rPr>
          <w:rFonts w:ascii="Arial Black" w:hAnsi="Arial Black" w:cs="Arial"/>
          <w:b/>
          <w:sz w:val="22"/>
          <w:szCs w:val="22"/>
        </w:rPr>
      </w:pPr>
    </w:p>
    <w:p w:rsidR="0056193F" w:rsidRDefault="0056193F" w:rsidP="001A614D">
      <w:pPr>
        <w:jc w:val="center"/>
        <w:rPr>
          <w:rFonts w:ascii="Arial" w:hAnsi="Arial" w:cs="Arial"/>
          <w:b/>
          <w:sz w:val="22"/>
          <w:szCs w:val="22"/>
        </w:rPr>
      </w:pPr>
    </w:p>
    <w:p w:rsidR="00064EAE" w:rsidRPr="0065307D" w:rsidRDefault="0056193F" w:rsidP="00064EAE">
      <w:pPr>
        <w:jc w:val="center"/>
        <w:rPr>
          <w:rFonts w:ascii="Arial" w:hAnsi="Arial" w:cs="Arial"/>
          <w:b/>
          <w:sz w:val="28"/>
          <w:szCs w:val="28"/>
        </w:rPr>
      </w:pPr>
      <w:r w:rsidRPr="0065307D">
        <w:rPr>
          <w:rFonts w:ascii="Arial" w:hAnsi="Arial" w:cs="Arial"/>
          <w:b/>
          <w:sz w:val="28"/>
          <w:szCs w:val="28"/>
        </w:rPr>
        <w:t>Public Notice</w:t>
      </w:r>
    </w:p>
    <w:p w:rsidR="001A614D" w:rsidRDefault="0056193F" w:rsidP="0056193F">
      <w:pPr>
        <w:rPr>
          <w:rFonts w:ascii="Arial" w:hAnsi="Arial" w:cs="Arial"/>
          <w:b/>
          <w:sz w:val="22"/>
          <w:szCs w:val="22"/>
        </w:rPr>
      </w:pPr>
      <w:r>
        <w:rPr>
          <w:rFonts w:ascii="Arial" w:hAnsi="Arial" w:cs="Arial"/>
          <w:b/>
          <w:sz w:val="22"/>
          <w:szCs w:val="22"/>
        </w:rPr>
        <w:t xml:space="preserve">Proposed </w:t>
      </w:r>
      <w:r w:rsidR="001A614D">
        <w:rPr>
          <w:rFonts w:ascii="Arial" w:hAnsi="Arial" w:cs="Arial"/>
          <w:b/>
          <w:sz w:val="22"/>
          <w:szCs w:val="22"/>
        </w:rPr>
        <w:t xml:space="preserve">Overall </w:t>
      </w:r>
      <w:r>
        <w:rPr>
          <w:rFonts w:ascii="Arial" w:hAnsi="Arial" w:cs="Arial"/>
          <w:b/>
          <w:sz w:val="22"/>
          <w:szCs w:val="22"/>
        </w:rPr>
        <w:t xml:space="preserve">Disadvantaged Business Enterprise (DBE) </w:t>
      </w:r>
      <w:r w:rsidR="001A614D">
        <w:rPr>
          <w:rFonts w:ascii="Arial" w:hAnsi="Arial" w:cs="Arial"/>
          <w:b/>
          <w:sz w:val="22"/>
          <w:szCs w:val="22"/>
        </w:rPr>
        <w:t xml:space="preserve">Goal for </w:t>
      </w:r>
      <w:r w:rsidR="00064EAE">
        <w:rPr>
          <w:rFonts w:ascii="Arial" w:hAnsi="Arial" w:cs="Arial"/>
          <w:b/>
          <w:sz w:val="22"/>
          <w:szCs w:val="22"/>
        </w:rPr>
        <w:t>F</w:t>
      </w:r>
      <w:r>
        <w:rPr>
          <w:rFonts w:ascii="Arial" w:hAnsi="Arial" w:cs="Arial"/>
          <w:b/>
          <w:sz w:val="22"/>
          <w:szCs w:val="22"/>
        </w:rPr>
        <w:t xml:space="preserve">iscal </w:t>
      </w:r>
      <w:r w:rsidR="00064EAE">
        <w:rPr>
          <w:rFonts w:ascii="Arial" w:hAnsi="Arial" w:cs="Arial"/>
          <w:b/>
          <w:sz w:val="22"/>
          <w:szCs w:val="22"/>
        </w:rPr>
        <w:t>Y</w:t>
      </w:r>
      <w:r>
        <w:rPr>
          <w:rFonts w:ascii="Arial" w:hAnsi="Arial" w:cs="Arial"/>
          <w:b/>
          <w:sz w:val="22"/>
          <w:szCs w:val="22"/>
        </w:rPr>
        <w:t>ears (</w:t>
      </w:r>
      <w:r w:rsidR="001A614D">
        <w:rPr>
          <w:rFonts w:ascii="Arial" w:hAnsi="Arial" w:cs="Arial"/>
          <w:b/>
          <w:sz w:val="22"/>
          <w:szCs w:val="22"/>
        </w:rPr>
        <w:t>FYs</w:t>
      </w:r>
      <w:r w:rsidR="00064EAE">
        <w:rPr>
          <w:rFonts w:ascii="Arial" w:hAnsi="Arial" w:cs="Arial"/>
          <w:b/>
          <w:sz w:val="22"/>
          <w:szCs w:val="22"/>
        </w:rPr>
        <w:t>)</w:t>
      </w:r>
      <w:r w:rsidR="001A614D">
        <w:rPr>
          <w:rFonts w:ascii="Arial" w:hAnsi="Arial" w:cs="Arial"/>
          <w:b/>
          <w:sz w:val="22"/>
          <w:szCs w:val="22"/>
        </w:rPr>
        <w:t xml:space="preserve"> 2017 – 2019 </w:t>
      </w:r>
      <w:r>
        <w:rPr>
          <w:rFonts w:ascii="Arial" w:hAnsi="Arial" w:cs="Arial"/>
          <w:b/>
          <w:sz w:val="22"/>
          <w:szCs w:val="22"/>
        </w:rPr>
        <w:t>for Federal Aviation Administration (FAA) assisted contracts</w:t>
      </w:r>
    </w:p>
    <w:p w:rsidR="001A614D" w:rsidRDefault="001A614D" w:rsidP="001A614D">
      <w:pPr>
        <w:rPr>
          <w:rFonts w:ascii="Arial" w:hAnsi="Arial" w:cs="Arial"/>
          <w:sz w:val="22"/>
          <w:szCs w:val="22"/>
        </w:rPr>
      </w:pPr>
    </w:p>
    <w:p w:rsidR="00CE056B" w:rsidRDefault="001236E0" w:rsidP="001A614D">
      <w:pPr>
        <w:jc w:val="both"/>
        <w:rPr>
          <w:rFonts w:ascii="Arial" w:hAnsi="Arial" w:cs="Arial"/>
          <w:sz w:val="22"/>
          <w:szCs w:val="22"/>
        </w:rPr>
      </w:pPr>
      <w:r>
        <w:rPr>
          <w:rFonts w:ascii="Arial" w:hAnsi="Arial" w:cs="Arial"/>
          <w:sz w:val="22"/>
          <w:szCs w:val="22"/>
        </w:rPr>
        <w:t>In accordance with Title 49 Code of F</w:t>
      </w:r>
      <w:r w:rsidR="001A614D">
        <w:rPr>
          <w:rFonts w:ascii="Arial" w:hAnsi="Arial" w:cs="Arial"/>
          <w:sz w:val="22"/>
          <w:szCs w:val="22"/>
        </w:rPr>
        <w:t xml:space="preserve">ederal </w:t>
      </w:r>
      <w:r>
        <w:rPr>
          <w:rFonts w:ascii="Arial" w:hAnsi="Arial" w:cs="Arial"/>
          <w:sz w:val="22"/>
          <w:szCs w:val="22"/>
        </w:rPr>
        <w:t>R</w:t>
      </w:r>
      <w:r w:rsidR="001A614D">
        <w:rPr>
          <w:rFonts w:ascii="Arial" w:hAnsi="Arial" w:cs="Arial"/>
          <w:sz w:val="22"/>
          <w:szCs w:val="22"/>
        </w:rPr>
        <w:t xml:space="preserve">egulations </w:t>
      </w:r>
      <w:r>
        <w:rPr>
          <w:rFonts w:ascii="Arial" w:hAnsi="Arial" w:cs="Arial"/>
          <w:sz w:val="22"/>
          <w:szCs w:val="22"/>
        </w:rPr>
        <w:t>(</w:t>
      </w:r>
      <w:r w:rsidR="001A614D">
        <w:rPr>
          <w:rFonts w:ascii="Arial" w:hAnsi="Arial" w:cs="Arial"/>
          <w:sz w:val="22"/>
          <w:szCs w:val="22"/>
        </w:rPr>
        <w:t>CFR</w:t>
      </w:r>
      <w:r>
        <w:rPr>
          <w:rFonts w:ascii="Arial" w:hAnsi="Arial" w:cs="Arial"/>
          <w:sz w:val="22"/>
          <w:szCs w:val="22"/>
        </w:rPr>
        <w:t>)</w:t>
      </w:r>
      <w:r w:rsidR="00FF5580">
        <w:rPr>
          <w:rFonts w:ascii="Arial" w:hAnsi="Arial" w:cs="Arial"/>
          <w:sz w:val="22"/>
          <w:szCs w:val="22"/>
        </w:rPr>
        <w:t>,</w:t>
      </w:r>
      <w:r w:rsidR="001A614D">
        <w:rPr>
          <w:rFonts w:ascii="Arial" w:hAnsi="Arial" w:cs="Arial"/>
          <w:sz w:val="22"/>
          <w:szCs w:val="22"/>
        </w:rPr>
        <w:t xml:space="preserve"> Part 26, Los Angeles World Airports (LAWA) </w:t>
      </w:r>
      <w:r w:rsidR="008045A7">
        <w:rPr>
          <w:rFonts w:ascii="Arial" w:hAnsi="Arial" w:cs="Arial"/>
          <w:sz w:val="22"/>
          <w:szCs w:val="22"/>
        </w:rPr>
        <w:t xml:space="preserve">has established a proposed </w:t>
      </w:r>
      <w:r w:rsidR="001A614D">
        <w:rPr>
          <w:rFonts w:ascii="Arial" w:hAnsi="Arial" w:cs="Arial"/>
          <w:sz w:val="22"/>
          <w:szCs w:val="22"/>
        </w:rPr>
        <w:t>overall DBE goal for FAA-assisted contracts for fiscal years 2017 – 2019</w:t>
      </w:r>
      <w:r w:rsidR="008045A7">
        <w:rPr>
          <w:rFonts w:ascii="Arial" w:hAnsi="Arial" w:cs="Arial"/>
          <w:sz w:val="22"/>
          <w:szCs w:val="22"/>
        </w:rPr>
        <w:t xml:space="preserve"> </w:t>
      </w:r>
      <w:r w:rsidR="005536E1">
        <w:rPr>
          <w:rFonts w:ascii="Arial" w:hAnsi="Arial" w:cs="Arial"/>
          <w:sz w:val="22"/>
          <w:szCs w:val="22"/>
        </w:rPr>
        <w:t xml:space="preserve">(October 1, 2017 to September 30, 2019) </w:t>
      </w:r>
      <w:r w:rsidR="008045A7">
        <w:rPr>
          <w:rFonts w:ascii="Arial" w:hAnsi="Arial" w:cs="Arial"/>
          <w:sz w:val="22"/>
          <w:szCs w:val="22"/>
        </w:rPr>
        <w:t xml:space="preserve">at </w:t>
      </w:r>
      <w:r w:rsidR="001A614D">
        <w:rPr>
          <w:rFonts w:ascii="Arial" w:hAnsi="Arial" w:cs="Arial"/>
          <w:sz w:val="22"/>
          <w:szCs w:val="22"/>
        </w:rPr>
        <w:t xml:space="preserve">Los Angeles International (LAX).  </w:t>
      </w:r>
      <w:r w:rsidR="00802C8B">
        <w:rPr>
          <w:rFonts w:ascii="Arial" w:hAnsi="Arial" w:cs="Arial"/>
          <w:sz w:val="22"/>
          <w:szCs w:val="22"/>
        </w:rPr>
        <w:t xml:space="preserve">As part of this goal-setting process, LAWA is publishing this notice to inform the public of the proposed overall </w:t>
      </w:r>
      <w:r w:rsidR="00CE056B">
        <w:rPr>
          <w:rFonts w:ascii="Arial" w:hAnsi="Arial" w:cs="Arial"/>
          <w:sz w:val="22"/>
          <w:szCs w:val="22"/>
        </w:rPr>
        <w:t>DBE goal.</w:t>
      </w:r>
      <w:r w:rsidR="00802C8B">
        <w:rPr>
          <w:rFonts w:ascii="Arial" w:hAnsi="Arial" w:cs="Arial"/>
          <w:sz w:val="22"/>
          <w:szCs w:val="22"/>
        </w:rPr>
        <w:t xml:space="preserve"> </w:t>
      </w:r>
      <w:r w:rsidR="00CE056B">
        <w:rPr>
          <w:rFonts w:ascii="Arial" w:hAnsi="Arial" w:cs="Arial"/>
          <w:sz w:val="22"/>
          <w:szCs w:val="22"/>
        </w:rPr>
        <w:t>The goal-setting and the rationale of the DBE goal are explained below.</w:t>
      </w:r>
    </w:p>
    <w:p w:rsidR="00CE056B" w:rsidRDefault="00CE056B" w:rsidP="001A614D">
      <w:pPr>
        <w:jc w:val="both"/>
        <w:rPr>
          <w:rFonts w:ascii="Arial" w:hAnsi="Arial" w:cs="Arial"/>
          <w:sz w:val="22"/>
          <w:szCs w:val="22"/>
        </w:rPr>
      </w:pPr>
    </w:p>
    <w:p w:rsidR="001A614D" w:rsidRDefault="00064EAE" w:rsidP="001A614D">
      <w:pPr>
        <w:jc w:val="both"/>
        <w:rPr>
          <w:rFonts w:ascii="Arial" w:hAnsi="Arial" w:cs="Arial"/>
          <w:sz w:val="22"/>
          <w:szCs w:val="22"/>
        </w:rPr>
      </w:pPr>
      <w:r>
        <w:rPr>
          <w:rFonts w:ascii="Arial" w:hAnsi="Arial" w:cs="Arial"/>
          <w:sz w:val="22"/>
          <w:szCs w:val="22"/>
        </w:rPr>
        <w:t>LAWA’ s proposed overall FAA DBE goal for Fiscal Years 2017 – 2019 is 6.37%. The proposed o</w:t>
      </w:r>
      <w:r w:rsidR="001A614D">
        <w:rPr>
          <w:rFonts w:ascii="Arial" w:hAnsi="Arial" w:cs="Arial"/>
          <w:sz w:val="22"/>
          <w:szCs w:val="22"/>
        </w:rPr>
        <w:t>verall DBE goal is based upon the availability of DBE firms to perform the work as compared to the total population of like firms.  Anticipated LAWA projects funded by federal FAA funds for fiscal years 2017-2019 were ascertained to determine the types of firms or industry disciplines that would be required to perform the work.  A comparative analysis was performed using census data for the types of engineering services, architectural services, and construction services located in the Los Angeles, Orange, and Riverside Counties and applied to the equivalent categories in the City of Los Angeles, L.A. County Metropolitan Transportation Authority (MTA), and California Unified Certification Program (CUCP) DBE directories.</w:t>
      </w:r>
    </w:p>
    <w:p w:rsidR="001A614D" w:rsidRDefault="001A614D" w:rsidP="001A614D">
      <w:pPr>
        <w:jc w:val="both"/>
        <w:rPr>
          <w:rFonts w:ascii="Arial" w:hAnsi="Arial" w:cs="Arial"/>
          <w:sz w:val="22"/>
          <w:szCs w:val="22"/>
        </w:rPr>
      </w:pPr>
    </w:p>
    <w:p w:rsidR="001A614D" w:rsidRDefault="001A614D" w:rsidP="001A614D">
      <w:pPr>
        <w:jc w:val="both"/>
        <w:rPr>
          <w:rFonts w:ascii="Arial" w:hAnsi="Arial" w:cs="Arial"/>
          <w:sz w:val="22"/>
          <w:szCs w:val="22"/>
        </w:rPr>
      </w:pPr>
      <w:r>
        <w:rPr>
          <w:rFonts w:ascii="Arial" w:hAnsi="Arial" w:cs="Arial"/>
          <w:sz w:val="22"/>
          <w:szCs w:val="22"/>
        </w:rPr>
        <w:t xml:space="preserve">The objective of LAWA’s DBE goal is to provide equal access to opportunities and achieve a level playing field for DBE participation that could be realistically expected in the absence of discrimination.  In order to determine if this goal requires adjustment, we request </w:t>
      </w:r>
      <w:r w:rsidR="0065307D">
        <w:rPr>
          <w:rFonts w:ascii="Arial" w:hAnsi="Arial" w:cs="Arial"/>
          <w:sz w:val="22"/>
          <w:szCs w:val="22"/>
        </w:rPr>
        <w:t>your comments and/or a</w:t>
      </w:r>
      <w:r w:rsidR="00064EAE">
        <w:rPr>
          <w:rFonts w:ascii="Arial" w:hAnsi="Arial" w:cs="Arial"/>
          <w:sz w:val="22"/>
          <w:szCs w:val="22"/>
        </w:rPr>
        <w:t>ny</w:t>
      </w:r>
      <w:r>
        <w:rPr>
          <w:rFonts w:ascii="Arial" w:hAnsi="Arial" w:cs="Arial"/>
          <w:sz w:val="22"/>
          <w:szCs w:val="22"/>
        </w:rPr>
        <w:t xml:space="preserve"> information concerning the availability of disadvantaged and non-disadvantaged businesses and the effects of discrimination on opportunities for DBE’s.</w:t>
      </w:r>
    </w:p>
    <w:p w:rsidR="0072581B" w:rsidRDefault="0072581B"/>
    <w:p w:rsidR="005536E1" w:rsidRDefault="00064EAE" w:rsidP="00CE056B">
      <w:pPr>
        <w:jc w:val="both"/>
        <w:rPr>
          <w:rFonts w:ascii="Arial" w:hAnsi="Arial" w:cs="Arial"/>
          <w:sz w:val="22"/>
          <w:szCs w:val="22"/>
        </w:rPr>
      </w:pPr>
      <w:r>
        <w:rPr>
          <w:rFonts w:ascii="Arial" w:hAnsi="Arial" w:cs="Arial"/>
          <w:sz w:val="22"/>
          <w:szCs w:val="22"/>
        </w:rPr>
        <w:t xml:space="preserve">For </w:t>
      </w:r>
      <w:r w:rsidR="0065307D">
        <w:rPr>
          <w:rFonts w:ascii="Arial" w:hAnsi="Arial" w:cs="Arial"/>
          <w:sz w:val="22"/>
          <w:szCs w:val="22"/>
        </w:rPr>
        <w:t>detailed</w:t>
      </w:r>
      <w:r>
        <w:rPr>
          <w:rFonts w:ascii="Arial" w:hAnsi="Arial" w:cs="Arial"/>
          <w:sz w:val="22"/>
          <w:szCs w:val="22"/>
        </w:rPr>
        <w:t xml:space="preserve"> information, t</w:t>
      </w:r>
      <w:r w:rsidR="00CE056B">
        <w:rPr>
          <w:rFonts w:ascii="Arial" w:hAnsi="Arial" w:cs="Arial"/>
          <w:sz w:val="22"/>
          <w:szCs w:val="22"/>
        </w:rPr>
        <w:t>he proposed goal and goal-setting m</w:t>
      </w:r>
      <w:r w:rsidR="009B6233">
        <w:rPr>
          <w:rFonts w:ascii="Arial" w:hAnsi="Arial" w:cs="Arial"/>
          <w:sz w:val="22"/>
          <w:szCs w:val="22"/>
        </w:rPr>
        <w:t>e</w:t>
      </w:r>
      <w:r w:rsidR="00CE056B">
        <w:rPr>
          <w:rFonts w:ascii="Arial" w:hAnsi="Arial" w:cs="Arial"/>
          <w:sz w:val="22"/>
          <w:szCs w:val="22"/>
        </w:rPr>
        <w:t>tho</w:t>
      </w:r>
      <w:r w:rsidR="009B6233">
        <w:rPr>
          <w:rFonts w:ascii="Arial" w:hAnsi="Arial" w:cs="Arial"/>
          <w:sz w:val="22"/>
          <w:szCs w:val="22"/>
        </w:rPr>
        <w:t>do</w:t>
      </w:r>
      <w:r w:rsidR="00CE056B">
        <w:rPr>
          <w:rFonts w:ascii="Arial" w:hAnsi="Arial" w:cs="Arial"/>
          <w:sz w:val="22"/>
          <w:szCs w:val="22"/>
        </w:rPr>
        <w:t>logy are available for review and comment between the hours of 8:30 a.m. and 4:00 p.m., Monday through Friday.  LAWA will accept written comments on the DBE goal until October 8, 2016. Written comments should be submitted to</w:t>
      </w:r>
      <w:r w:rsidR="005536E1">
        <w:rPr>
          <w:rFonts w:ascii="Arial" w:hAnsi="Arial" w:cs="Arial"/>
          <w:sz w:val="22"/>
          <w:szCs w:val="22"/>
        </w:rPr>
        <w:t>:</w:t>
      </w:r>
    </w:p>
    <w:p w:rsidR="005536E1" w:rsidRDefault="005536E1" w:rsidP="00CE056B">
      <w:pPr>
        <w:jc w:val="both"/>
        <w:rPr>
          <w:rFonts w:ascii="Arial" w:hAnsi="Arial" w:cs="Arial"/>
          <w:sz w:val="22"/>
          <w:szCs w:val="22"/>
        </w:rPr>
      </w:pPr>
    </w:p>
    <w:p w:rsidR="005536E1" w:rsidRDefault="00CE056B" w:rsidP="005536E1">
      <w:pPr>
        <w:ind w:firstLine="720"/>
        <w:jc w:val="both"/>
        <w:rPr>
          <w:rFonts w:ascii="Arial" w:hAnsi="Arial" w:cs="Arial"/>
          <w:sz w:val="22"/>
          <w:szCs w:val="22"/>
        </w:rPr>
      </w:pPr>
      <w:r>
        <w:rPr>
          <w:rFonts w:ascii="Arial" w:hAnsi="Arial" w:cs="Arial"/>
          <w:sz w:val="22"/>
          <w:szCs w:val="22"/>
        </w:rPr>
        <w:t>Melanie Torres</w:t>
      </w:r>
    </w:p>
    <w:p w:rsidR="005536E1" w:rsidRDefault="00CE056B" w:rsidP="005536E1">
      <w:pPr>
        <w:ind w:firstLine="720"/>
        <w:jc w:val="both"/>
        <w:rPr>
          <w:rFonts w:ascii="Arial" w:hAnsi="Arial" w:cs="Arial"/>
          <w:sz w:val="22"/>
          <w:szCs w:val="22"/>
        </w:rPr>
      </w:pPr>
      <w:r>
        <w:rPr>
          <w:rFonts w:ascii="Arial" w:hAnsi="Arial" w:cs="Arial"/>
          <w:sz w:val="22"/>
          <w:szCs w:val="22"/>
        </w:rPr>
        <w:t>Procurement Services Division</w:t>
      </w:r>
    </w:p>
    <w:p w:rsidR="005536E1" w:rsidRDefault="00064EAE" w:rsidP="00CE056B">
      <w:pPr>
        <w:jc w:val="both"/>
        <w:rPr>
          <w:rFonts w:ascii="Arial" w:hAnsi="Arial" w:cs="Arial"/>
          <w:sz w:val="22"/>
          <w:szCs w:val="22"/>
        </w:rPr>
      </w:pPr>
      <w:r>
        <w:rPr>
          <w:rFonts w:ascii="Arial" w:hAnsi="Arial" w:cs="Arial"/>
          <w:sz w:val="22"/>
          <w:szCs w:val="22"/>
        </w:rPr>
        <w:t xml:space="preserve"> </w:t>
      </w:r>
      <w:r w:rsidR="005536E1">
        <w:rPr>
          <w:rFonts w:ascii="Arial" w:hAnsi="Arial" w:cs="Arial"/>
          <w:sz w:val="22"/>
          <w:szCs w:val="22"/>
        </w:rPr>
        <w:tab/>
      </w:r>
      <w:r>
        <w:rPr>
          <w:rFonts w:ascii="Arial" w:hAnsi="Arial" w:cs="Arial"/>
          <w:sz w:val="22"/>
          <w:szCs w:val="22"/>
        </w:rPr>
        <w:t>7301</w:t>
      </w:r>
      <w:r w:rsidR="00CE056B">
        <w:rPr>
          <w:rFonts w:ascii="Arial" w:hAnsi="Arial" w:cs="Arial"/>
          <w:sz w:val="22"/>
          <w:szCs w:val="22"/>
        </w:rPr>
        <w:t xml:space="preserve"> World Way West, </w:t>
      </w:r>
      <w:r w:rsidR="005536E1">
        <w:rPr>
          <w:rFonts w:ascii="Arial" w:hAnsi="Arial" w:cs="Arial"/>
          <w:sz w:val="22"/>
          <w:szCs w:val="22"/>
        </w:rPr>
        <w:t>4</w:t>
      </w:r>
      <w:r w:rsidR="005536E1" w:rsidRPr="005536E1">
        <w:rPr>
          <w:rFonts w:ascii="Arial" w:hAnsi="Arial" w:cs="Arial"/>
          <w:sz w:val="22"/>
          <w:szCs w:val="22"/>
          <w:vertAlign w:val="superscript"/>
        </w:rPr>
        <w:t>th</w:t>
      </w:r>
      <w:r w:rsidR="005536E1">
        <w:rPr>
          <w:rFonts w:ascii="Arial" w:hAnsi="Arial" w:cs="Arial"/>
          <w:sz w:val="22"/>
          <w:szCs w:val="22"/>
        </w:rPr>
        <w:t xml:space="preserve"> Floor</w:t>
      </w:r>
    </w:p>
    <w:p w:rsidR="00CE056B" w:rsidRDefault="005536E1" w:rsidP="005536E1">
      <w:pPr>
        <w:ind w:firstLine="720"/>
        <w:jc w:val="both"/>
        <w:rPr>
          <w:rFonts w:ascii="Arial" w:hAnsi="Arial" w:cs="Arial"/>
          <w:sz w:val="22"/>
          <w:szCs w:val="22"/>
        </w:rPr>
      </w:pPr>
      <w:r>
        <w:rPr>
          <w:rFonts w:ascii="Arial" w:hAnsi="Arial" w:cs="Arial"/>
          <w:sz w:val="22"/>
          <w:szCs w:val="22"/>
        </w:rPr>
        <w:t>Los Angeles, CA 90045</w:t>
      </w:r>
    </w:p>
    <w:p w:rsidR="005536E1" w:rsidRDefault="005536E1" w:rsidP="005536E1">
      <w:pPr>
        <w:jc w:val="both"/>
        <w:rPr>
          <w:rFonts w:ascii="Arial" w:hAnsi="Arial" w:cs="Arial"/>
          <w:sz w:val="22"/>
          <w:szCs w:val="22"/>
        </w:rPr>
      </w:pPr>
    </w:p>
    <w:p w:rsidR="00206F13" w:rsidRPr="00206F13" w:rsidRDefault="005536E1" w:rsidP="00206F13">
      <w:pPr>
        <w:rPr>
          <w:rFonts w:ascii="Calibri" w:eastAsia="Calibri" w:hAnsi="Calibri" w:cs="Times New Roman"/>
          <w:sz w:val="22"/>
          <w:szCs w:val="22"/>
        </w:rPr>
      </w:pPr>
      <w:r>
        <w:rPr>
          <w:rFonts w:ascii="Arial" w:hAnsi="Arial" w:cs="Arial"/>
          <w:sz w:val="22"/>
          <w:szCs w:val="22"/>
        </w:rPr>
        <w:t xml:space="preserve">LAWA will be conducting a stakeholder meeting on September 29, 2016. For more </w:t>
      </w:r>
      <w:r w:rsidR="00FD6CE6">
        <w:rPr>
          <w:rFonts w:ascii="Arial" w:hAnsi="Arial" w:cs="Arial"/>
          <w:sz w:val="22"/>
          <w:szCs w:val="22"/>
        </w:rPr>
        <w:t>information regarding</w:t>
      </w:r>
      <w:r w:rsidR="002E1505">
        <w:rPr>
          <w:rFonts w:ascii="Arial" w:hAnsi="Arial" w:cs="Arial"/>
          <w:sz w:val="22"/>
          <w:szCs w:val="22"/>
        </w:rPr>
        <w:t xml:space="preserve"> this meeting, </w:t>
      </w:r>
      <w:r>
        <w:rPr>
          <w:rFonts w:ascii="Arial" w:hAnsi="Arial" w:cs="Arial"/>
          <w:sz w:val="22"/>
          <w:szCs w:val="22"/>
        </w:rPr>
        <w:t xml:space="preserve">please refer to </w:t>
      </w:r>
      <w:r w:rsidR="002E1505">
        <w:rPr>
          <w:rFonts w:ascii="Arial" w:hAnsi="Arial" w:cs="Arial"/>
          <w:sz w:val="22"/>
          <w:szCs w:val="22"/>
        </w:rPr>
        <w:t>our</w:t>
      </w:r>
      <w:r>
        <w:rPr>
          <w:rFonts w:ascii="Arial" w:hAnsi="Arial" w:cs="Arial"/>
          <w:sz w:val="22"/>
          <w:szCs w:val="22"/>
        </w:rPr>
        <w:t xml:space="preserve"> website</w:t>
      </w:r>
      <w:r w:rsidR="000336BE">
        <w:rPr>
          <w:rFonts w:ascii="Arial" w:hAnsi="Arial" w:cs="Arial"/>
          <w:sz w:val="22"/>
          <w:szCs w:val="22"/>
        </w:rPr>
        <w:t xml:space="preserve">: </w:t>
      </w:r>
      <w:hyperlink r:id="rId7" w:history="1">
        <w:r w:rsidR="00206F13" w:rsidRPr="00206F13">
          <w:rPr>
            <w:rFonts w:ascii="Calibri" w:eastAsia="Calibri" w:hAnsi="Calibri" w:cs="Times New Roman"/>
            <w:color w:val="0000FF"/>
            <w:sz w:val="22"/>
            <w:szCs w:val="22"/>
            <w:u w:val="single"/>
          </w:rPr>
          <w:t>http://www.lawa.org/uploadedFiles/DBE-Meeting-2016.pdf</w:t>
        </w:r>
      </w:hyperlink>
    </w:p>
    <w:p w:rsidR="00206F13" w:rsidRDefault="00206F13" w:rsidP="00206F13"/>
    <w:p w:rsidR="00FF5580" w:rsidRDefault="00FF5580" w:rsidP="00206F13">
      <w:pPr>
        <w:jc w:val="both"/>
      </w:pPr>
    </w:p>
    <w:sectPr w:rsidR="00FF55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E0" w:rsidRDefault="001236E0" w:rsidP="001236E0">
      <w:r>
        <w:separator/>
      </w:r>
    </w:p>
  </w:endnote>
  <w:endnote w:type="continuationSeparator" w:id="0">
    <w:p w:rsidR="001236E0" w:rsidRDefault="001236E0" w:rsidP="0012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E0" w:rsidRDefault="001236E0" w:rsidP="001236E0">
      <w:r>
        <w:separator/>
      </w:r>
    </w:p>
  </w:footnote>
  <w:footnote w:type="continuationSeparator" w:id="0">
    <w:p w:rsidR="001236E0" w:rsidRDefault="001236E0" w:rsidP="0012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E0" w:rsidRDefault="001236E0">
    <w:pPr>
      <w:pStyle w:val="Header"/>
    </w:pPr>
    <w:r>
      <w:rPr>
        <w:noProof/>
      </w:rPr>
      <w:drawing>
        <wp:inline distT="0" distB="0" distL="0" distR="0">
          <wp:extent cx="14859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4D"/>
    <w:rsid w:val="000336BE"/>
    <w:rsid w:val="00064EAE"/>
    <w:rsid w:val="001236E0"/>
    <w:rsid w:val="001A614D"/>
    <w:rsid w:val="00206F13"/>
    <w:rsid w:val="002E1505"/>
    <w:rsid w:val="005536E1"/>
    <w:rsid w:val="0056193F"/>
    <w:rsid w:val="0065307D"/>
    <w:rsid w:val="0072581B"/>
    <w:rsid w:val="00802C8B"/>
    <w:rsid w:val="008045A7"/>
    <w:rsid w:val="009B6233"/>
    <w:rsid w:val="009E749F"/>
    <w:rsid w:val="00AB3E02"/>
    <w:rsid w:val="00CE056B"/>
    <w:rsid w:val="00E42DCE"/>
    <w:rsid w:val="00FD6CE6"/>
    <w:rsid w:val="00FF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6E0"/>
    <w:pPr>
      <w:tabs>
        <w:tab w:val="center" w:pos="4680"/>
        <w:tab w:val="right" w:pos="9360"/>
      </w:tabs>
    </w:pPr>
  </w:style>
  <w:style w:type="character" w:customStyle="1" w:styleId="HeaderChar">
    <w:name w:val="Header Char"/>
    <w:basedOn w:val="DefaultParagraphFont"/>
    <w:link w:val="Header"/>
    <w:uiPriority w:val="99"/>
    <w:rsid w:val="001236E0"/>
    <w:rPr>
      <w:sz w:val="24"/>
      <w:szCs w:val="24"/>
    </w:rPr>
  </w:style>
  <w:style w:type="paragraph" w:styleId="Footer">
    <w:name w:val="footer"/>
    <w:basedOn w:val="Normal"/>
    <w:link w:val="FooterChar"/>
    <w:uiPriority w:val="99"/>
    <w:unhideWhenUsed/>
    <w:rsid w:val="001236E0"/>
    <w:pPr>
      <w:tabs>
        <w:tab w:val="center" w:pos="4680"/>
        <w:tab w:val="right" w:pos="9360"/>
      </w:tabs>
    </w:pPr>
  </w:style>
  <w:style w:type="character" w:customStyle="1" w:styleId="FooterChar">
    <w:name w:val="Footer Char"/>
    <w:basedOn w:val="DefaultParagraphFont"/>
    <w:link w:val="Footer"/>
    <w:uiPriority w:val="99"/>
    <w:rsid w:val="001236E0"/>
    <w:rPr>
      <w:sz w:val="24"/>
      <w:szCs w:val="24"/>
    </w:rPr>
  </w:style>
  <w:style w:type="paragraph" w:styleId="BalloonText">
    <w:name w:val="Balloon Text"/>
    <w:basedOn w:val="Normal"/>
    <w:link w:val="BalloonTextChar"/>
    <w:uiPriority w:val="99"/>
    <w:semiHidden/>
    <w:unhideWhenUsed/>
    <w:rsid w:val="001236E0"/>
    <w:rPr>
      <w:rFonts w:ascii="Tahoma" w:hAnsi="Tahoma" w:cs="Tahoma"/>
      <w:sz w:val="16"/>
      <w:szCs w:val="16"/>
    </w:rPr>
  </w:style>
  <w:style w:type="character" w:customStyle="1" w:styleId="BalloonTextChar">
    <w:name w:val="Balloon Text Char"/>
    <w:basedOn w:val="DefaultParagraphFont"/>
    <w:link w:val="BalloonText"/>
    <w:uiPriority w:val="99"/>
    <w:semiHidden/>
    <w:rsid w:val="001236E0"/>
    <w:rPr>
      <w:rFonts w:ascii="Tahoma" w:hAnsi="Tahoma" w:cs="Tahoma"/>
      <w:sz w:val="16"/>
      <w:szCs w:val="16"/>
    </w:rPr>
  </w:style>
  <w:style w:type="character" w:styleId="Hyperlink">
    <w:name w:val="Hyperlink"/>
    <w:basedOn w:val="DefaultParagraphFont"/>
    <w:uiPriority w:val="99"/>
    <w:unhideWhenUsed/>
    <w:rsid w:val="002E1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6E0"/>
    <w:pPr>
      <w:tabs>
        <w:tab w:val="center" w:pos="4680"/>
        <w:tab w:val="right" w:pos="9360"/>
      </w:tabs>
    </w:pPr>
  </w:style>
  <w:style w:type="character" w:customStyle="1" w:styleId="HeaderChar">
    <w:name w:val="Header Char"/>
    <w:basedOn w:val="DefaultParagraphFont"/>
    <w:link w:val="Header"/>
    <w:uiPriority w:val="99"/>
    <w:rsid w:val="001236E0"/>
    <w:rPr>
      <w:sz w:val="24"/>
      <w:szCs w:val="24"/>
    </w:rPr>
  </w:style>
  <w:style w:type="paragraph" w:styleId="Footer">
    <w:name w:val="footer"/>
    <w:basedOn w:val="Normal"/>
    <w:link w:val="FooterChar"/>
    <w:uiPriority w:val="99"/>
    <w:unhideWhenUsed/>
    <w:rsid w:val="001236E0"/>
    <w:pPr>
      <w:tabs>
        <w:tab w:val="center" w:pos="4680"/>
        <w:tab w:val="right" w:pos="9360"/>
      </w:tabs>
    </w:pPr>
  </w:style>
  <w:style w:type="character" w:customStyle="1" w:styleId="FooterChar">
    <w:name w:val="Footer Char"/>
    <w:basedOn w:val="DefaultParagraphFont"/>
    <w:link w:val="Footer"/>
    <w:uiPriority w:val="99"/>
    <w:rsid w:val="001236E0"/>
    <w:rPr>
      <w:sz w:val="24"/>
      <w:szCs w:val="24"/>
    </w:rPr>
  </w:style>
  <w:style w:type="paragraph" w:styleId="BalloonText">
    <w:name w:val="Balloon Text"/>
    <w:basedOn w:val="Normal"/>
    <w:link w:val="BalloonTextChar"/>
    <w:uiPriority w:val="99"/>
    <w:semiHidden/>
    <w:unhideWhenUsed/>
    <w:rsid w:val="001236E0"/>
    <w:rPr>
      <w:rFonts w:ascii="Tahoma" w:hAnsi="Tahoma" w:cs="Tahoma"/>
      <w:sz w:val="16"/>
      <w:szCs w:val="16"/>
    </w:rPr>
  </w:style>
  <w:style w:type="character" w:customStyle="1" w:styleId="BalloonTextChar">
    <w:name w:val="Balloon Text Char"/>
    <w:basedOn w:val="DefaultParagraphFont"/>
    <w:link w:val="BalloonText"/>
    <w:uiPriority w:val="99"/>
    <w:semiHidden/>
    <w:rsid w:val="001236E0"/>
    <w:rPr>
      <w:rFonts w:ascii="Tahoma" w:hAnsi="Tahoma" w:cs="Tahoma"/>
      <w:sz w:val="16"/>
      <w:szCs w:val="16"/>
    </w:rPr>
  </w:style>
  <w:style w:type="character" w:styleId="Hyperlink">
    <w:name w:val="Hyperlink"/>
    <w:basedOn w:val="DefaultParagraphFont"/>
    <w:uiPriority w:val="99"/>
    <w:unhideWhenUsed/>
    <w:rsid w:val="002E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0930">
      <w:bodyDiv w:val="1"/>
      <w:marLeft w:val="0"/>
      <w:marRight w:val="0"/>
      <w:marTop w:val="0"/>
      <w:marBottom w:val="0"/>
      <w:divBdr>
        <w:top w:val="none" w:sz="0" w:space="0" w:color="auto"/>
        <w:left w:val="none" w:sz="0" w:space="0" w:color="auto"/>
        <w:bottom w:val="none" w:sz="0" w:space="0" w:color="auto"/>
        <w:right w:val="none" w:sz="0" w:space="0" w:color="auto"/>
      </w:divBdr>
    </w:div>
    <w:div w:id="703674931">
      <w:bodyDiv w:val="1"/>
      <w:marLeft w:val="0"/>
      <w:marRight w:val="0"/>
      <w:marTop w:val="0"/>
      <w:marBottom w:val="0"/>
      <w:divBdr>
        <w:top w:val="none" w:sz="0" w:space="0" w:color="auto"/>
        <w:left w:val="none" w:sz="0" w:space="0" w:color="auto"/>
        <w:bottom w:val="none" w:sz="0" w:space="0" w:color="auto"/>
        <w:right w:val="none" w:sz="0" w:space="0" w:color="auto"/>
      </w:divBdr>
    </w:div>
    <w:div w:id="19306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wa.org/uploadedFiles/DBE-Meeting-201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CHARLENE</dc:creator>
  <cp:lastModifiedBy>WATERS, CHARLENE</cp:lastModifiedBy>
  <cp:revision>2</cp:revision>
  <cp:lastPrinted>2016-09-12T17:50:00Z</cp:lastPrinted>
  <dcterms:created xsi:type="dcterms:W3CDTF">2016-09-12T21:06:00Z</dcterms:created>
  <dcterms:modified xsi:type="dcterms:W3CDTF">2016-09-12T21:06:00Z</dcterms:modified>
</cp:coreProperties>
</file>